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F94BA6" w:rsidRDefault="00F94BA6" w:rsidP="00F94BA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C1EA5">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5C1EA5">
        <w:rPr>
          <w:rFonts w:ascii="Times New Roman" w:hAnsi="Times New Roman" w:cs="Times New Roman"/>
          <w:sz w:val="24"/>
        </w:rPr>
        <w:fldChar w:fldCharType="separate"/>
      </w:r>
      <w:r w:rsidR="006A2187">
        <w:rPr>
          <w:rFonts w:ascii="Times New Roman" w:hAnsi="Times New Roman" w:cs="Times New Roman"/>
          <w:noProof/>
          <w:sz w:val="24"/>
        </w:rPr>
        <w:t>October 1, 2014</w:t>
      </w:r>
      <w:r w:rsidR="005C1EA5">
        <w:rPr>
          <w:rFonts w:ascii="Times New Roman" w:hAnsi="Times New Roman" w:cs="Times New Roman"/>
          <w:sz w:val="24"/>
        </w:rPr>
        <w:fldChar w:fldCharType="end"/>
      </w:r>
    </w:p>
    <w:p w:rsidR="00F94BA6" w:rsidRDefault="00F94BA6" w:rsidP="00F94BA6">
      <w:pPr>
        <w:rPr>
          <w:rFonts w:ascii="Times New Roman" w:hAnsi="Times New Roman" w:cs="Times New Roman"/>
          <w:sz w:val="24"/>
        </w:rPr>
      </w:pPr>
    </w:p>
    <w:p w:rsidR="00F94BA6" w:rsidRDefault="00F94BA6" w:rsidP="00F94BA6">
      <w:pPr>
        <w:rPr>
          <w:rFonts w:ascii="Times New Roman" w:hAnsi="Times New Roman" w:cs="Times New Roman"/>
          <w:sz w:val="24"/>
        </w:rPr>
      </w:pPr>
    </w:p>
    <w:p w:rsidR="00F94BA6" w:rsidRDefault="00F94BA6" w:rsidP="00F94BA6">
      <w:pPr>
        <w:rPr>
          <w:rFonts w:ascii="Times New Roman" w:hAnsi="Times New Roman" w:cs="Times New Roman"/>
          <w:sz w:val="24"/>
        </w:rPr>
      </w:pPr>
    </w:p>
    <w:p w:rsidR="00F94BA6" w:rsidRDefault="00F94BA6" w:rsidP="00F94BA6">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F94BA6" w:rsidRDefault="00F94BA6" w:rsidP="00F94BA6">
      <w:pPr>
        <w:ind w:firstLine="720"/>
        <w:rPr>
          <w:rFonts w:ascii="Times New Roman" w:hAnsi="Times New Roman" w:cs="Times New Roman"/>
          <w:sz w:val="24"/>
        </w:rPr>
      </w:pPr>
      <w:r>
        <w:rPr>
          <w:rFonts w:ascii="Times New Roman" w:hAnsi="Times New Roman" w:cs="Times New Roman"/>
          <w:sz w:val="24"/>
        </w:rPr>
        <w:t>Claim No.:</w:t>
      </w:r>
      <w:r>
        <w:rPr>
          <w:rFonts w:ascii="Times New Roman" w:hAnsi="Times New Roman" w:cs="Times New Roman"/>
          <w:sz w:val="24"/>
        </w:rPr>
        <w:tab/>
      </w:r>
      <w:r>
        <w:rPr>
          <w:rFonts w:ascii="Times New Roman" w:hAnsi="Times New Roman" w:cs="Times New Roman"/>
          <w:sz w:val="24"/>
        </w:rPr>
        <w:tab/>
      </w:r>
    </w:p>
    <w:p w:rsidR="00F94BA6" w:rsidRDefault="00F94BA6" w:rsidP="00F94BA6">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F94BA6" w:rsidRDefault="00F94BA6" w:rsidP="00F94BA6">
      <w:pPr>
        <w:rPr>
          <w:rFonts w:ascii="Times New Roman" w:hAnsi="Times New Roman" w:cs="Times New Roman"/>
          <w:sz w:val="24"/>
        </w:rPr>
      </w:pPr>
      <w:r>
        <w:rPr>
          <w:rFonts w:ascii="Times New Roman" w:hAnsi="Times New Roman" w:cs="Times New Roman"/>
          <w:sz w:val="24"/>
        </w:rPr>
        <w:t xml:space="preserve">            Policy Number            </w:t>
      </w:r>
    </w:p>
    <w:p w:rsidR="00F94BA6" w:rsidRDefault="00F94BA6" w:rsidP="00F94BA6">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t xml:space="preserve"> </w:t>
      </w:r>
    </w:p>
    <w:p w:rsidR="00F94BA6" w:rsidRDefault="00F94BA6" w:rsidP="00F94BA6">
      <w:pPr>
        <w:rPr>
          <w:rFonts w:ascii="Times New Roman" w:hAnsi="Times New Roman" w:cs="Times New Roman"/>
          <w:sz w:val="24"/>
        </w:rPr>
      </w:pPr>
    </w:p>
    <w:p w:rsidR="00F94BA6" w:rsidRDefault="00F94BA6" w:rsidP="00F94BA6">
      <w:pPr>
        <w:rPr>
          <w:rFonts w:ascii="Times New Roman" w:hAnsi="Times New Roman" w:cs="Times New Roman"/>
          <w:sz w:val="24"/>
        </w:rPr>
      </w:pPr>
      <w:r>
        <w:rPr>
          <w:rFonts w:ascii="Times New Roman" w:hAnsi="Times New Roman" w:cs="Times New Roman"/>
          <w:sz w:val="24"/>
        </w:rPr>
        <w:t>Dear Insured:</w:t>
      </w:r>
    </w:p>
    <w:p w:rsidR="00F94BA6" w:rsidRDefault="00F94BA6" w:rsidP="00F94BA6">
      <w:pPr>
        <w:rPr>
          <w:rFonts w:ascii="Times New Roman" w:hAnsi="Times New Roman" w:cs="Times New Roman"/>
          <w:sz w:val="24"/>
        </w:rPr>
      </w:pPr>
    </w:p>
    <w:p w:rsidR="00F94BA6" w:rsidRDefault="00F94BA6" w:rsidP="00F94BA6">
      <w:pPr>
        <w:pStyle w:val="DefaultText"/>
        <w:jc w:val="both"/>
      </w:pPr>
      <w:r>
        <w:t xml:space="preserve">With regard to the recent </w:t>
      </w:r>
      <w:r w:rsidR="00544A23">
        <w:t>_________</w:t>
      </w:r>
      <w:r>
        <w:t xml:space="preserve"> situation that occurred in Massachusetts during a period in </w:t>
      </w:r>
      <w:r w:rsidR="00544A23">
        <w:t>___________</w:t>
      </w:r>
      <w:r>
        <w:t>, Massachusetts Property Insurance Underwriting Association will investigate your loss under a full reservation of rights.   So there will be no question, you should understand that the MPIUA will proceed to investigate the cause and origin of the loss, and establish loss and value, but at this time does not admit the liability of any parties involved. Only at the time of the completion of our investigation will the liability of the insurer be determined.</w:t>
      </w:r>
    </w:p>
    <w:p w:rsidR="00F94BA6" w:rsidRDefault="00F94BA6" w:rsidP="00F94BA6">
      <w:pPr>
        <w:jc w:val="both"/>
        <w:rPr>
          <w:rFonts w:ascii="Times New Roman" w:hAnsi="Times New Roman" w:cs="Times New Roman"/>
          <w:sz w:val="24"/>
        </w:rPr>
      </w:pPr>
    </w:p>
    <w:p w:rsidR="00F94BA6" w:rsidRDefault="00F94BA6" w:rsidP="00F94BA6">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F94BA6" w:rsidRDefault="00F94BA6" w:rsidP="00F94BA6">
      <w:pPr>
        <w:jc w:val="both"/>
        <w:rPr>
          <w:rFonts w:ascii="Times New Roman" w:hAnsi="Times New Roman" w:cs="Times New Roman"/>
          <w:sz w:val="24"/>
        </w:rPr>
      </w:pPr>
    </w:p>
    <w:p w:rsidR="00F94BA6" w:rsidRDefault="00F94BA6" w:rsidP="00F94BA6">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all the rights and defenses during the course of our investigation.</w:t>
      </w:r>
    </w:p>
    <w:p w:rsidR="00F94BA6" w:rsidRDefault="00F94BA6" w:rsidP="00F94BA6">
      <w:pPr>
        <w:jc w:val="both"/>
        <w:rPr>
          <w:rFonts w:ascii="Times New Roman" w:hAnsi="Times New Roman" w:cs="Times New Roman"/>
          <w:sz w:val="24"/>
        </w:rPr>
      </w:pPr>
    </w:p>
    <w:p w:rsidR="00F94BA6" w:rsidRDefault="00F94BA6" w:rsidP="00F94BA6">
      <w:pPr>
        <w:jc w:val="both"/>
        <w:rPr>
          <w:rFonts w:ascii="Times New Roman" w:hAnsi="Times New Roman" w:cs="Times New Roman"/>
          <w:sz w:val="24"/>
        </w:rPr>
      </w:pPr>
      <w:r>
        <w:rPr>
          <w:rFonts w:ascii="Times New Roman" w:hAnsi="Times New Roman" w:cs="Times New Roman"/>
          <w:sz w:val="24"/>
        </w:rPr>
        <w:t xml:space="preserve">Please be advised that the statute of limitations is two (2) years from the date of loss for property claims (Section 1 policy claims). </w:t>
      </w:r>
    </w:p>
    <w:p w:rsidR="00F94BA6" w:rsidRDefault="00F94BA6" w:rsidP="00F94BA6">
      <w:pPr>
        <w:jc w:val="both"/>
        <w:rPr>
          <w:rFonts w:ascii="Times New Roman" w:hAnsi="Times New Roman" w:cs="Times New Roman"/>
          <w:sz w:val="24"/>
        </w:rPr>
      </w:pPr>
      <w:r>
        <w:rPr>
          <w:rFonts w:ascii="Times New Roman" w:hAnsi="Times New Roman" w:cs="Times New Roman"/>
          <w:sz w:val="24"/>
        </w:rPr>
        <w:t xml:space="preserve"> </w:t>
      </w:r>
    </w:p>
    <w:p w:rsidR="00F94BA6" w:rsidRDefault="00F94BA6" w:rsidP="00F94BA6">
      <w:pPr>
        <w:jc w:val="both"/>
        <w:rPr>
          <w:rFonts w:ascii="Times New Roman" w:hAnsi="Times New Roman" w:cs="Times New Roman"/>
          <w:sz w:val="24"/>
        </w:rPr>
      </w:pPr>
      <w:r>
        <w:rPr>
          <w:rFonts w:ascii="Times New Roman" w:hAnsi="Times New Roman" w:cs="Times New Roman"/>
          <w:sz w:val="24"/>
        </w:rPr>
        <w:t>Respectfully,</w:t>
      </w:r>
    </w:p>
    <w:p w:rsidR="00F94BA6" w:rsidRDefault="00F94BA6" w:rsidP="00F94BA6">
      <w:pPr>
        <w:jc w:val="both"/>
        <w:rPr>
          <w:rFonts w:ascii="Times New Roman" w:hAnsi="Times New Roman" w:cs="Times New Roman"/>
          <w:sz w:val="24"/>
        </w:rPr>
      </w:pPr>
    </w:p>
    <w:p w:rsidR="00F94BA6" w:rsidRDefault="00F94BA6" w:rsidP="00F94BA6">
      <w:pPr>
        <w:jc w:val="both"/>
        <w:rPr>
          <w:rFonts w:ascii="Times New Roman" w:hAnsi="Times New Roman" w:cs="Times New Roman"/>
          <w:sz w:val="24"/>
        </w:rPr>
      </w:pPr>
    </w:p>
    <w:p w:rsidR="00C27F8D" w:rsidRDefault="00F94BA6" w:rsidP="00B4464F">
      <w:pPr>
        <w:jc w:val="both"/>
        <w:rPr>
          <w:rFonts w:ascii="Times New Roman" w:hAnsi="Times New Roman" w:cs="Times New Roman"/>
          <w:sz w:val="24"/>
        </w:rPr>
      </w:pPr>
      <w:r>
        <w:rPr>
          <w:rFonts w:ascii="Times New Roman" w:hAnsi="Times New Roman" w:cs="Times New Roman"/>
          <w:sz w:val="24"/>
        </w:rPr>
        <w:t>Claims Adjuster</w:t>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87" w:rsidRDefault="006A2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87" w:rsidRDefault="006A2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87" w:rsidRDefault="006A2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87" w:rsidRDefault="006A2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6A2187" w:rsidRDefault="004F40AC" w:rsidP="006A2187">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44A23"/>
    <w:rsid w:val="005A0005"/>
    <w:rsid w:val="005A77E6"/>
    <w:rsid w:val="005B14CC"/>
    <w:rsid w:val="005C1EA5"/>
    <w:rsid w:val="00622D7B"/>
    <w:rsid w:val="00625D27"/>
    <w:rsid w:val="00640309"/>
    <w:rsid w:val="006744D1"/>
    <w:rsid w:val="00686E86"/>
    <w:rsid w:val="006A2187"/>
    <w:rsid w:val="00726E11"/>
    <w:rsid w:val="008460F6"/>
    <w:rsid w:val="008A1379"/>
    <w:rsid w:val="008D41BB"/>
    <w:rsid w:val="00925EF6"/>
    <w:rsid w:val="00956E63"/>
    <w:rsid w:val="00957FE6"/>
    <w:rsid w:val="009A7EC2"/>
    <w:rsid w:val="009C72CF"/>
    <w:rsid w:val="00A34565"/>
    <w:rsid w:val="00A44884"/>
    <w:rsid w:val="00B4464F"/>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94BA6"/>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customStyle="1" w:styleId="DefaultText">
    <w:name w:val="Default Text"/>
    <w:basedOn w:val="Normal"/>
    <w:rsid w:val="00F94BA6"/>
    <w:pPr>
      <w:widowControl/>
      <w:overflowPunct w:val="0"/>
      <w:textAlignment w:val="baseline"/>
    </w:pPr>
    <w:rPr>
      <w:rFonts w:ascii="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customStyle="1" w:styleId="DefaultText">
    <w:name w:val="Default Text"/>
    <w:basedOn w:val="Normal"/>
    <w:rsid w:val="00F94BA6"/>
    <w:pPr>
      <w:widowControl/>
      <w:overflowPunct w:val="0"/>
      <w:textAlignment w:val="baseline"/>
    </w:pPr>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B99EC0A-028E-47D3-8BDF-A0617394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2014-07-08T15:50:00Z</dcterms:created>
  <dcterms:modified xsi:type="dcterms:W3CDTF">2014-10-01T13:35:00Z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