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957FE6" w:rsidRDefault="00957FE6" w:rsidP="004E5DE0"/>
    <w:p w:rsidR="000964BD" w:rsidRDefault="008C2883" w:rsidP="008C2883">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0324C">
        <w:rPr>
          <w:rFonts w:ascii="Times New Roman" w:hAnsi="Times New Roman" w:cs="Times New Roman"/>
          <w:sz w:val="24"/>
        </w:rPr>
        <w:tab/>
      </w:r>
      <w:r w:rsidR="0030324C">
        <w:rPr>
          <w:rFonts w:ascii="Times New Roman" w:hAnsi="Times New Roman" w:cs="Times New Roman"/>
          <w:sz w:val="24"/>
        </w:rPr>
        <w:tab/>
      </w:r>
      <w:r w:rsidR="0030324C">
        <w:rPr>
          <w:rFonts w:ascii="Times New Roman" w:hAnsi="Times New Roman" w:cs="Times New Roman"/>
          <w:sz w:val="24"/>
        </w:rPr>
        <w:tab/>
      </w:r>
      <w:r w:rsidR="0030324C">
        <w:rPr>
          <w:rFonts w:ascii="Times New Roman" w:hAnsi="Times New Roman" w:cs="Times New Roman"/>
          <w:sz w:val="24"/>
        </w:rPr>
        <w:tab/>
      </w:r>
      <w:r w:rsidR="0030324C">
        <w:rPr>
          <w:rFonts w:ascii="Times New Roman" w:hAnsi="Times New Roman" w:cs="Times New Roman"/>
          <w:sz w:val="24"/>
        </w:rPr>
        <w:tab/>
      </w:r>
      <w:r w:rsidR="000964BD">
        <w:rPr>
          <w:rFonts w:ascii="Times New Roman" w:hAnsi="Times New Roman" w:cs="Times New Roman"/>
          <w:sz w:val="24"/>
        </w:rPr>
        <w:tab/>
      </w:r>
      <w:r w:rsidR="000964BD">
        <w:rPr>
          <w:rFonts w:ascii="Times New Roman" w:hAnsi="Times New Roman" w:cs="Times New Roman"/>
          <w:sz w:val="24"/>
        </w:rPr>
        <w:tab/>
        <w:t xml:space="preserve"> </w:t>
      </w:r>
      <w:r w:rsidR="004A0DA9">
        <w:rPr>
          <w:rFonts w:ascii="Times New Roman" w:hAnsi="Times New Roman" w:cs="Times New Roman"/>
          <w:sz w:val="24"/>
        </w:rPr>
        <w:fldChar w:fldCharType="begin"/>
      </w:r>
      <w:r w:rsidR="000964BD">
        <w:rPr>
          <w:rFonts w:ascii="Times New Roman" w:hAnsi="Times New Roman" w:cs="Times New Roman"/>
          <w:sz w:val="24"/>
        </w:rPr>
        <w:instrText xml:space="preserve"> TIME \@ "MMMM d, yyyy" </w:instrText>
      </w:r>
      <w:r w:rsidR="004A0DA9">
        <w:rPr>
          <w:rFonts w:ascii="Times New Roman" w:hAnsi="Times New Roman" w:cs="Times New Roman"/>
          <w:sz w:val="24"/>
        </w:rPr>
        <w:fldChar w:fldCharType="separate"/>
      </w:r>
      <w:r w:rsidR="00643DD4">
        <w:rPr>
          <w:rFonts w:ascii="Times New Roman" w:hAnsi="Times New Roman" w:cs="Times New Roman"/>
          <w:noProof/>
          <w:sz w:val="24"/>
        </w:rPr>
        <w:t>October 1, 2014</w:t>
      </w:r>
      <w:r w:rsidR="004A0DA9">
        <w:rPr>
          <w:rFonts w:ascii="Times New Roman" w:hAnsi="Times New Roman" w:cs="Times New Roman"/>
          <w:sz w:val="24"/>
        </w:rPr>
        <w:fldChar w:fldCharType="end"/>
      </w:r>
    </w:p>
    <w:p w:rsidR="000964BD" w:rsidRDefault="000964BD" w:rsidP="000964BD">
      <w:pPr>
        <w:jc w:val="both"/>
        <w:rPr>
          <w:rFonts w:ascii="Times New Roman" w:hAnsi="Times New Roman" w:cs="Times New Roman"/>
          <w:sz w:val="24"/>
        </w:rPr>
      </w:pPr>
    </w:p>
    <w:p w:rsidR="000964BD" w:rsidRDefault="000964BD" w:rsidP="000964BD">
      <w:pPr>
        <w:jc w:val="both"/>
        <w:rPr>
          <w:rFonts w:ascii="Times New Roman" w:hAnsi="Times New Roman" w:cs="Times New Roman"/>
          <w:sz w:val="24"/>
        </w:rPr>
      </w:pPr>
    </w:p>
    <w:p w:rsidR="000964BD" w:rsidRDefault="000964BD" w:rsidP="000964BD">
      <w:pPr>
        <w:jc w:val="both"/>
        <w:rPr>
          <w:rFonts w:ascii="Times New Roman" w:hAnsi="Times New Roman" w:cs="Times New Roman"/>
          <w:sz w:val="24"/>
        </w:rPr>
      </w:pPr>
    </w:p>
    <w:p w:rsidR="000964BD" w:rsidRDefault="000964BD" w:rsidP="000964BD">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0964BD" w:rsidRDefault="000964BD" w:rsidP="000964BD">
      <w:pPr>
        <w:jc w:val="both"/>
        <w:rPr>
          <w:rFonts w:ascii="Times New Roman" w:hAnsi="Times New Roman" w:cs="Times New Roman"/>
          <w:sz w:val="24"/>
        </w:rPr>
      </w:pP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0964BD" w:rsidRDefault="000964BD" w:rsidP="000964BD">
      <w:pPr>
        <w:jc w:val="both"/>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0964BD" w:rsidRDefault="000964BD" w:rsidP="000964BD">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0964BD" w:rsidRDefault="000964BD" w:rsidP="000964BD">
      <w:pPr>
        <w:jc w:val="both"/>
        <w:rPr>
          <w:rFonts w:ascii="Times New Roman" w:hAnsi="Times New Roman" w:cs="Times New Roman"/>
          <w:sz w:val="24"/>
        </w:rPr>
      </w:pPr>
    </w:p>
    <w:p w:rsidR="000964BD" w:rsidRDefault="000964BD" w:rsidP="000964BD">
      <w:pPr>
        <w:jc w:val="both"/>
        <w:rPr>
          <w:rFonts w:ascii="Times New Roman" w:hAnsi="Times New Roman" w:cs="Times New Roman"/>
          <w:sz w:val="24"/>
        </w:rPr>
      </w:pPr>
      <w:r>
        <w:rPr>
          <w:rFonts w:ascii="Times New Roman" w:hAnsi="Times New Roman" w:cs="Times New Roman"/>
          <w:sz w:val="24"/>
        </w:rPr>
        <w:t>Dear Insured:</w:t>
      </w:r>
    </w:p>
    <w:p w:rsidR="000964BD" w:rsidRDefault="000964BD" w:rsidP="000964BD">
      <w:pPr>
        <w:jc w:val="both"/>
        <w:rPr>
          <w:rFonts w:ascii="Times New Roman" w:hAnsi="Times New Roman" w:cs="Times New Roman"/>
          <w:sz w:val="24"/>
        </w:rPr>
      </w:pPr>
    </w:p>
    <w:p w:rsidR="000964BD" w:rsidRDefault="000964BD" w:rsidP="000964BD">
      <w:pPr>
        <w:jc w:val="both"/>
        <w:rPr>
          <w:rFonts w:ascii="Times New Roman" w:hAnsi="Times New Roman" w:cs="Times New Roman"/>
          <w:sz w:val="24"/>
        </w:rPr>
      </w:pPr>
      <w:r>
        <w:rPr>
          <w:rFonts w:ascii="Times New Roman" w:hAnsi="Times New Roman" w:cs="Times New Roman"/>
          <w:sz w:val="24"/>
        </w:rPr>
        <w:t>The purpose of this letter is to advise you that MPIUA’s investigation has been completed and to further advise you that after an evaluation of the information gathered during the investigation in relation to the applicable provisions of your policy, MPIUA must respectfully decline to honor your claim.  In support of MPIUA’s above stated denial of coverage, please be aware of the following.</w:t>
      </w:r>
    </w:p>
    <w:p w:rsidR="000964BD" w:rsidRDefault="000964BD" w:rsidP="000964BD">
      <w:pPr>
        <w:jc w:val="both"/>
        <w:rPr>
          <w:rFonts w:ascii="Times New Roman" w:hAnsi="Times New Roman" w:cs="Times New Roman"/>
          <w:sz w:val="24"/>
        </w:rPr>
      </w:pPr>
    </w:p>
    <w:p w:rsidR="000964BD" w:rsidRDefault="000964BD" w:rsidP="000964BD">
      <w:pPr>
        <w:jc w:val="both"/>
        <w:rPr>
          <w:rFonts w:ascii="Times New Roman" w:hAnsi="Times New Roman" w:cs="Times New Roman"/>
          <w:sz w:val="24"/>
        </w:rPr>
      </w:pPr>
      <w:r>
        <w:rPr>
          <w:rFonts w:ascii="Times New Roman" w:hAnsi="Times New Roman" w:cs="Times New Roman"/>
          <w:sz w:val="24"/>
        </w:rPr>
        <w:t>The inspection revealed no evidence of storm damage.  It is our</w:t>
      </w:r>
      <w:r w:rsidR="00DA2BA5">
        <w:rPr>
          <w:rFonts w:ascii="Times New Roman" w:hAnsi="Times New Roman" w:cs="Times New Roman"/>
          <w:sz w:val="24"/>
        </w:rPr>
        <w:t xml:space="preserve"> opinion</w:t>
      </w:r>
      <w:r>
        <w:rPr>
          <w:rFonts w:ascii="Times New Roman" w:hAnsi="Times New Roman" w:cs="Times New Roman"/>
          <w:sz w:val="24"/>
        </w:rPr>
        <w:t xml:space="preserve"> that the roof was not properly installed, and that a better choice of roofing materials could have been made.</w:t>
      </w:r>
    </w:p>
    <w:p w:rsidR="000964BD" w:rsidRDefault="000964BD" w:rsidP="000964BD">
      <w:pPr>
        <w:jc w:val="both"/>
        <w:rPr>
          <w:rFonts w:ascii="Times New Roman" w:hAnsi="Times New Roman" w:cs="Times New Roman"/>
          <w:sz w:val="24"/>
        </w:rPr>
      </w:pPr>
    </w:p>
    <w:p w:rsidR="000964BD" w:rsidRDefault="000964BD" w:rsidP="000964BD">
      <w:pPr>
        <w:jc w:val="both"/>
        <w:rPr>
          <w:rFonts w:ascii="Times New Roman" w:hAnsi="Times New Roman" w:cs="Times New Roman"/>
          <w:sz w:val="24"/>
        </w:rPr>
      </w:pPr>
      <w:r>
        <w:rPr>
          <w:rFonts w:ascii="Times New Roman" w:hAnsi="Times New Roman" w:cs="Times New Roman"/>
          <w:sz w:val="24"/>
        </w:rPr>
        <w:t>A review of the HO-3 policy form, which provides coverage for your property, has determined that the policy specifically excludes damages, caused by improper repairs and installation.  We would refer you to page 12 of 22 of the HO-3 policy form entitled Section 1-Exclusions, from which we quote in part:</w:t>
      </w:r>
    </w:p>
    <w:p w:rsidR="000964BD" w:rsidRDefault="000964BD" w:rsidP="000964BD">
      <w:pPr>
        <w:jc w:val="both"/>
        <w:rPr>
          <w:rFonts w:ascii="Times New Roman" w:hAnsi="Times New Roman" w:cs="Times New Roman"/>
          <w:sz w:val="24"/>
        </w:rPr>
      </w:pPr>
    </w:p>
    <w:p w:rsidR="000964BD" w:rsidRPr="008C2883" w:rsidRDefault="000964BD" w:rsidP="008C2883">
      <w:pPr>
        <w:pStyle w:val="BodyTextIndent2"/>
        <w:spacing w:line="240" w:lineRule="auto"/>
        <w:ind w:left="720" w:hanging="720"/>
        <w:jc w:val="both"/>
        <w:rPr>
          <w:rFonts w:ascii="Times New Roman" w:hAnsi="Times New Roman"/>
          <w:sz w:val="24"/>
          <w:szCs w:val="24"/>
        </w:rPr>
      </w:pPr>
      <w:r w:rsidRPr="008C2883">
        <w:rPr>
          <w:rFonts w:ascii="Times New Roman" w:hAnsi="Times New Roman"/>
          <w:sz w:val="24"/>
          <w:szCs w:val="24"/>
        </w:rPr>
        <w:t>“</w:t>
      </w:r>
      <w:r w:rsidRPr="008C2883">
        <w:rPr>
          <w:rFonts w:ascii="Times New Roman" w:hAnsi="Times New Roman"/>
          <w:b/>
          <w:bCs/>
          <w:sz w:val="24"/>
          <w:szCs w:val="24"/>
        </w:rPr>
        <w:t>B.</w:t>
      </w:r>
      <w:r w:rsidRPr="008C2883">
        <w:rPr>
          <w:rFonts w:ascii="Times New Roman" w:hAnsi="Times New Roman"/>
          <w:b/>
          <w:bCs/>
          <w:sz w:val="24"/>
          <w:szCs w:val="24"/>
        </w:rPr>
        <w:tab/>
      </w:r>
      <w:r w:rsidRPr="008C2883">
        <w:rPr>
          <w:rFonts w:ascii="Times New Roman" w:hAnsi="Times New Roman"/>
          <w:sz w:val="24"/>
          <w:szCs w:val="24"/>
        </w:rPr>
        <w:t xml:space="preserve">We do not insure for loss to property described in Coverages </w:t>
      </w:r>
      <w:r w:rsidRPr="008C2883">
        <w:rPr>
          <w:rFonts w:ascii="Times New Roman" w:hAnsi="Times New Roman"/>
          <w:b/>
          <w:bCs/>
          <w:sz w:val="24"/>
          <w:szCs w:val="24"/>
        </w:rPr>
        <w:t>A</w:t>
      </w:r>
      <w:r w:rsidRPr="008C2883">
        <w:rPr>
          <w:rFonts w:ascii="Times New Roman" w:hAnsi="Times New Roman"/>
          <w:sz w:val="24"/>
          <w:szCs w:val="24"/>
        </w:rPr>
        <w:t xml:space="preserve"> and </w:t>
      </w:r>
      <w:r w:rsidRPr="008C2883">
        <w:rPr>
          <w:rFonts w:ascii="Times New Roman" w:hAnsi="Times New Roman"/>
          <w:b/>
          <w:bCs/>
          <w:sz w:val="24"/>
          <w:szCs w:val="24"/>
        </w:rPr>
        <w:t>B</w:t>
      </w:r>
      <w:r w:rsidRPr="008C2883">
        <w:rPr>
          <w:rFonts w:ascii="Times New Roman" w:hAnsi="Times New Roman"/>
          <w:sz w:val="24"/>
          <w:szCs w:val="24"/>
        </w:rPr>
        <w:t xml:space="preserve"> caused by any of the following.  However, any ensuing loss to property described in Coverages </w:t>
      </w:r>
      <w:r w:rsidRPr="008C2883">
        <w:rPr>
          <w:rFonts w:ascii="Times New Roman" w:hAnsi="Times New Roman"/>
          <w:b/>
          <w:bCs/>
          <w:sz w:val="24"/>
          <w:szCs w:val="24"/>
        </w:rPr>
        <w:t>A</w:t>
      </w:r>
      <w:r w:rsidRPr="008C2883">
        <w:rPr>
          <w:rFonts w:ascii="Times New Roman" w:hAnsi="Times New Roman"/>
          <w:sz w:val="24"/>
          <w:szCs w:val="24"/>
        </w:rPr>
        <w:t xml:space="preserve"> and </w:t>
      </w:r>
      <w:r w:rsidRPr="008C2883">
        <w:rPr>
          <w:rFonts w:ascii="Times New Roman" w:hAnsi="Times New Roman"/>
          <w:b/>
          <w:bCs/>
          <w:sz w:val="24"/>
          <w:szCs w:val="24"/>
        </w:rPr>
        <w:t>B</w:t>
      </w:r>
      <w:r w:rsidRPr="008C2883">
        <w:rPr>
          <w:rFonts w:ascii="Times New Roman" w:hAnsi="Times New Roman"/>
          <w:sz w:val="24"/>
          <w:szCs w:val="24"/>
        </w:rPr>
        <w:t xml:space="preserve"> not precluded by any other provision in this policy is covered.  </w:t>
      </w:r>
    </w:p>
    <w:p w:rsidR="000964BD" w:rsidRPr="008C2883" w:rsidRDefault="000964BD" w:rsidP="008C2883">
      <w:pPr>
        <w:pStyle w:val="BodyTextIndent2"/>
        <w:spacing w:line="240" w:lineRule="auto"/>
        <w:ind w:left="1440" w:hanging="720"/>
        <w:jc w:val="both"/>
        <w:rPr>
          <w:rFonts w:ascii="Times New Roman" w:hAnsi="Times New Roman"/>
          <w:sz w:val="24"/>
          <w:szCs w:val="24"/>
        </w:rPr>
      </w:pPr>
      <w:r w:rsidRPr="008C2883">
        <w:rPr>
          <w:rFonts w:ascii="Times New Roman" w:hAnsi="Times New Roman"/>
          <w:b/>
          <w:bCs/>
          <w:sz w:val="24"/>
          <w:szCs w:val="24"/>
        </w:rPr>
        <w:t>1.</w:t>
      </w:r>
      <w:r w:rsidRPr="008C2883">
        <w:rPr>
          <w:rFonts w:ascii="Times New Roman" w:hAnsi="Times New Roman"/>
          <w:b/>
          <w:bCs/>
          <w:sz w:val="24"/>
          <w:szCs w:val="24"/>
        </w:rPr>
        <w:tab/>
      </w:r>
      <w:r w:rsidRPr="008C2883">
        <w:rPr>
          <w:rFonts w:ascii="Times New Roman" w:hAnsi="Times New Roman"/>
          <w:sz w:val="24"/>
          <w:szCs w:val="24"/>
        </w:rPr>
        <w:t xml:space="preserve">Weather conditions.  However, this exclusion only applies if weather conditions contribute in any way with a cause or event excluded in Weather conditions.  However, this exclusion only applies if weather conditions contribute in any way with a cause or event excluded in </w:t>
      </w:r>
      <w:r w:rsidRPr="008C2883">
        <w:rPr>
          <w:rFonts w:ascii="Times New Roman" w:hAnsi="Times New Roman"/>
          <w:b/>
          <w:bCs/>
          <w:sz w:val="24"/>
          <w:szCs w:val="24"/>
        </w:rPr>
        <w:t>A</w:t>
      </w:r>
      <w:r w:rsidRPr="008C2883">
        <w:rPr>
          <w:rFonts w:ascii="Times New Roman" w:hAnsi="Times New Roman"/>
          <w:sz w:val="24"/>
          <w:szCs w:val="24"/>
        </w:rPr>
        <w:t>.</w:t>
      </w:r>
      <w:r w:rsidRPr="008C2883">
        <w:rPr>
          <w:rFonts w:ascii="Times New Roman" w:hAnsi="Times New Roman"/>
          <w:b/>
          <w:bCs/>
          <w:sz w:val="24"/>
          <w:szCs w:val="24"/>
        </w:rPr>
        <w:t xml:space="preserve"> </w:t>
      </w:r>
      <w:r w:rsidRPr="008C2883">
        <w:rPr>
          <w:rFonts w:ascii="Times New Roman" w:hAnsi="Times New Roman"/>
          <w:sz w:val="24"/>
          <w:szCs w:val="24"/>
        </w:rPr>
        <w:t xml:space="preserve">above to produce the loss.  </w:t>
      </w:r>
    </w:p>
    <w:p w:rsidR="000964BD" w:rsidRPr="008C2883" w:rsidRDefault="000964BD" w:rsidP="008C2883">
      <w:pPr>
        <w:pStyle w:val="BodyTextIndent2"/>
        <w:spacing w:line="240" w:lineRule="auto"/>
        <w:ind w:left="1440" w:hanging="720"/>
        <w:jc w:val="both"/>
        <w:rPr>
          <w:rFonts w:ascii="Times New Roman" w:hAnsi="Times New Roman"/>
          <w:sz w:val="24"/>
          <w:szCs w:val="24"/>
        </w:rPr>
      </w:pPr>
      <w:r w:rsidRPr="008C2883">
        <w:rPr>
          <w:rFonts w:ascii="Times New Roman" w:hAnsi="Times New Roman"/>
          <w:b/>
          <w:bCs/>
          <w:sz w:val="24"/>
          <w:szCs w:val="24"/>
        </w:rPr>
        <w:t>2.</w:t>
      </w:r>
      <w:r w:rsidRPr="008C2883">
        <w:rPr>
          <w:rFonts w:ascii="Times New Roman" w:hAnsi="Times New Roman"/>
          <w:b/>
          <w:bCs/>
          <w:sz w:val="24"/>
          <w:szCs w:val="24"/>
        </w:rPr>
        <w:tab/>
      </w:r>
      <w:r w:rsidRPr="008C2883">
        <w:rPr>
          <w:rFonts w:ascii="Times New Roman" w:hAnsi="Times New Roman"/>
          <w:sz w:val="24"/>
          <w:szCs w:val="24"/>
        </w:rPr>
        <w:t xml:space="preserve">Acts or decisions, including the failure to act or decide, of any person, group, organization of governmental body.  </w:t>
      </w:r>
    </w:p>
    <w:p w:rsidR="000964BD" w:rsidRPr="008C2883" w:rsidRDefault="000964BD" w:rsidP="008C2883">
      <w:pPr>
        <w:pStyle w:val="BodyTextIndent2"/>
        <w:spacing w:line="240" w:lineRule="auto"/>
        <w:ind w:left="1440" w:hanging="720"/>
        <w:jc w:val="both"/>
        <w:rPr>
          <w:rFonts w:ascii="Times New Roman" w:hAnsi="Times New Roman"/>
          <w:sz w:val="24"/>
          <w:szCs w:val="24"/>
        </w:rPr>
      </w:pPr>
      <w:r w:rsidRPr="008C2883">
        <w:rPr>
          <w:rFonts w:ascii="Times New Roman" w:hAnsi="Times New Roman"/>
          <w:b/>
          <w:bCs/>
          <w:sz w:val="24"/>
          <w:szCs w:val="24"/>
        </w:rPr>
        <w:t>3.</w:t>
      </w:r>
      <w:r w:rsidRPr="008C2883">
        <w:rPr>
          <w:rFonts w:ascii="Times New Roman" w:hAnsi="Times New Roman"/>
          <w:b/>
          <w:bCs/>
          <w:sz w:val="24"/>
          <w:szCs w:val="24"/>
        </w:rPr>
        <w:tab/>
      </w:r>
      <w:r w:rsidRPr="008C2883">
        <w:rPr>
          <w:rFonts w:ascii="Times New Roman" w:hAnsi="Times New Roman"/>
          <w:sz w:val="24"/>
          <w:szCs w:val="24"/>
        </w:rPr>
        <w:t>Faulty, inadequate or defective:</w:t>
      </w:r>
    </w:p>
    <w:p w:rsidR="000964BD" w:rsidRPr="008C2883" w:rsidRDefault="000964BD" w:rsidP="008C2883">
      <w:pPr>
        <w:pStyle w:val="BodyTextIndent2"/>
        <w:spacing w:line="240" w:lineRule="auto"/>
        <w:ind w:left="2160" w:hanging="720"/>
        <w:jc w:val="both"/>
        <w:rPr>
          <w:rFonts w:ascii="Times New Roman" w:hAnsi="Times New Roman"/>
          <w:sz w:val="24"/>
          <w:szCs w:val="24"/>
        </w:rPr>
      </w:pPr>
      <w:r w:rsidRPr="008C2883">
        <w:rPr>
          <w:rFonts w:ascii="Times New Roman" w:hAnsi="Times New Roman"/>
          <w:b/>
          <w:bCs/>
          <w:sz w:val="24"/>
          <w:szCs w:val="24"/>
        </w:rPr>
        <w:t>a.</w:t>
      </w:r>
      <w:r w:rsidRPr="008C2883">
        <w:rPr>
          <w:rFonts w:ascii="Times New Roman" w:hAnsi="Times New Roman"/>
          <w:sz w:val="24"/>
          <w:szCs w:val="24"/>
        </w:rPr>
        <w:tab/>
        <w:t>Planning, zoning, development, surveying, siting;</w:t>
      </w:r>
    </w:p>
    <w:p w:rsidR="000964BD" w:rsidRPr="008C2883" w:rsidRDefault="000964BD" w:rsidP="008C2883">
      <w:pPr>
        <w:pStyle w:val="BodyTextIndent2"/>
        <w:spacing w:line="240" w:lineRule="auto"/>
        <w:ind w:left="2160" w:hanging="720"/>
        <w:jc w:val="both"/>
        <w:rPr>
          <w:rFonts w:ascii="Times New Roman" w:hAnsi="Times New Roman"/>
          <w:sz w:val="24"/>
          <w:szCs w:val="24"/>
        </w:rPr>
      </w:pPr>
      <w:r w:rsidRPr="008C2883">
        <w:rPr>
          <w:rFonts w:ascii="Times New Roman" w:hAnsi="Times New Roman"/>
          <w:b/>
          <w:bCs/>
          <w:sz w:val="24"/>
          <w:szCs w:val="24"/>
        </w:rPr>
        <w:t>b.</w:t>
      </w:r>
      <w:r w:rsidRPr="008C2883">
        <w:rPr>
          <w:rFonts w:ascii="Times New Roman" w:hAnsi="Times New Roman"/>
          <w:sz w:val="24"/>
          <w:szCs w:val="24"/>
        </w:rPr>
        <w:tab/>
        <w:t xml:space="preserve">Design, specifications, workmanship, repair, construction, renovation, remodeling, grading, compaction; </w:t>
      </w:r>
    </w:p>
    <w:p w:rsidR="000964BD" w:rsidRPr="008C2883" w:rsidRDefault="000964BD" w:rsidP="008C2883">
      <w:pPr>
        <w:pStyle w:val="BodyTextIndent2"/>
        <w:spacing w:line="240" w:lineRule="auto"/>
        <w:ind w:left="2160" w:hanging="720"/>
        <w:jc w:val="both"/>
        <w:rPr>
          <w:rFonts w:ascii="Times New Roman" w:hAnsi="Times New Roman"/>
          <w:sz w:val="24"/>
          <w:szCs w:val="24"/>
        </w:rPr>
      </w:pPr>
      <w:r w:rsidRPr="008C2883">
        <w:rPr>
          <w:rFonts w:ascii="Times New Roman" w:hAnsi="Times New Roman"/>
          <w:b/>
          <w:bCs/>
          <w:sz w:val="24"/>
          <w:szCs w:val="24"/>
        </w:rPr>
        <w:t>c.</w:t>
      </w:r>
      <w:r w:rsidRPr="008C2883">
        <w:rPr>
          <w:rFonts w:ascii="Times New Roman" w:hAnsi="Times New Roman"/>
          <w:sz w:val="24"/>
          <w:szCs w:val="24"/>
        </w:rPr>
        <w:tab/>
        <w:t>Materials used in repair, construction, renovation or remodeling; or</w:t>
      </w:r>
    </w:p>
    <w:p w:rsidR="000964BD" w:rsidRPr="008C2883" w:rsidRDefault="000964BD" w:rsidP="008C2883">
      <w:pPr>
        <w:pStyle w:val="BodyTextIndent2"/>
        <w:spacing w:line="240" w:lineRule="auto"/>
        <w:ind w:left="2160" w:hanging="720"/>
        <w:jc w:val="both"/>
        <w:rPr>
          <w:rFonts w:ascii="Times New Roman" w:hAnsi="Times New Roman"/>
          <w:sz w:val="24"/>
          <w:szCs w:val="24"/>
        </w:rPr>
      </w:pPr>
      <w:r w:rsidRPr="008C2883">
        <w:rPr>
          <w:rFonts w:ascii="Times New Roman" w:hAnsi="Times New Roman"/>
          <w:b/>
          <w:bCs/>
          <w:sz w:val="24"/>
          <w:szCs w:val="24"/>
        </w:rPr>
        <w:t>d.</w:t>
      </w:r>
      <w:r w:rsidRPr="008C2883">
        <w:rPr>
          <w:rFonts w:ascii="Times New Roman" w:hAnsi="Times New Roman"/>
          <w:sz w:val="24"/>
          <w:szCs w:val="24"/>
        </w:rPr>
        <w:tab/>
        <w:t>Maintenance;</w:t>
      </w:r>
    </w:p>
    <w:p w:rsidR="000964BD" w:rsidRPr="008C2883" w:rsidRDefault="000964BD" w:rsidP="00DA2BA5">
      <w:pPr>
        <w:pStyle w:val="BodyTextIndent2"/>
        <w:spacing w:line="240" w:lineRule="auto"/>
        <w:ind w:left="2160" w:hanging="720"/>
        <w:jc w:val="both"/>
        <w:rPr>
          <w:rFonts w:ascii="Times New Roman" w:hAnsi="Times New Roman"/>
          <w:sz w:val="24"/>
          <w:szCs w:val="24"/>
        </w:rPr>
      </w:pPr>
      <w:r w:rsidRPr="008C2883">
        <w:rPr>
          <w:rFonts w:ascii="Times New Roman" w:hAnsi="Times New Roman"/>
          <w:sz w:val="24"/>
          <w:szCs w:val="24"/>
        </w:rPr>
        <w:t>of part or all of any property, whether on or off the "residence premises."”</w:t>
      </w:r>
    </w:p>
    <w:p w:rsidR="000964BD" w:rsidRDefault="000964BD" w:rsidP="00CD5477">
      <w:pPr>
        <w:pStyle w:val="BodyTextIndent2"/>
        <w:spacing w:line="240" w:lineRule="auto"/>
        <w:ind w:left="0"/>
        <w:jc w:val="both"/>
        <w:rPr>
          <w:rFonts w:ascii="Times New Roman" w:hAnsi="Times New Roman"/>
        </w:rPr>
      </w:pPr>
      <w:r w:rsidRPr="008C2883">
        <w:rPr>
          <w:rFonts w:ascii="Times New Roman" w:hAnsi="Times New Roman"/>
          <w:sz w:val="24"/>
          <w:szCs w:val="24"/>
        </w:rPr>
        <w:t>We have enclosed a copy of the report for your review.</w:t>
      </w:r>
    </w:p>
    <w:p w:rsidR="000964BD" w:rsidRDefault="000964BD" w:rsidP="00DA2BA5">
      <w:pPr>
        <w:jc w:val="both"/>
        <w:rPr>
          <w:rFonts w:ascii="Times New Roman" w:hAnsi="Times New Roman" w:cs="Times New Roman"/>
          <w:sz w:val="24"/>
        </w:rPr>
      </w:pPr>
      <w:r>
        <w:rPr>
          <w:rFonts w:ascii="Times New Roman" w:hAnsi="Times New Roman" w:cs="Times New Roman"/>
          <w:sz w:val="24"/>
        </w:rPr>
        <w:t>We regret, therefore, that we cannot be of service to you relative to this matter.</w:t>
      </w:r>
    </w:p>
    <w:p w:rsidR="000964BD" w:rsidRDefault="000964BD" w:rsidP="00DA2BA5">
      <w:pPr>
        <w:jc w:val="both"/>
        <w:rPr>
          <w:rFonts w:ascii="Times New Roman" w:hAnsi="Times New Roman" w:cs="Times New Roman"/>
          <w:sz w:val="24"/>
        </w:rPr>
      </w:pPr>
    </w:p>
    <w:p w:rsidR="000964BD" w:rsidRDefault="000964BD" w:rsidP="000964BD">
      <w:pPr>
        <w:jc w:val="both"/>
        <w:rPr>
          <w:rFonts w:ascii="Times New Roman" w:hAnsi="Times New Roman" w:cs="Times New Roman"/>
          <w:sz w:val="24"/>
        </w:rPr>
      </w:pPr>
      <w:r>
        <w:rPr>
          <w:rFonts w:ascii="Times New Roman" w:hAnsi="Times New Roman" w:cs="Times New Roman"/>
          <w:sz w:val="24"/>
        </w:rPr>
        <w:t xml:space="preserve">Please also be further advised that the applicable policy and statutory provisions state that no suit or action can be brought against this insurer for the recovery of any claim by virtue of this policy unless the policy provisions have been complied with and the action is started within two (2) years after your date </w:t>
      </w:r>
      <w:r>
        <w:rPr>
          <w:rFonts w:ascii="Times New Roman" w:hAnsi="Times New Roman" w:cs="Times New Roman"/>
          <w:sz w:val="24"/>
        </w:rPr>
        <w:lastRenderedPageBreak/>
        <w:t>of loss (see policy provision “suits against us” and M. G. L. c. 175 sec. 99 sec. Twelfth).</w:t>
      </w:r>
    </w:p>
    <w:p w:rsidR="000964BD" w:rsidRDefault="000964BD" w:rsidP="000964BD">
      <w:pPr>
        <w:jc w:val="both"/>
        <w:rPr>
          <w:rFonts w:ascii="Times New Roman" w:hAnsi="Times New Roman" w:cs="Times New Roman"/>
          <w:sz w:val="24"/>
        </w:rPr>
      </w:pPr>
    </w:p>
    <w:p w:rsidR="000964BD" w:rsidRDefault="000964BD" w:rsidP="000964BD">
      <w:pPr>
        <w:jc w:val="both"/>
        <w:rPr>
          <w:rFonts w:ascii="Times New Roman" w:hAnsi="Times New Roman" w:cs="Times New Roman"/>
          <w:sz w:val="24"/>
        </w:rPr>
      </w:pPr>
      <w:r>
        <w:rPr>
          <w:rFonts w:ascii="Times New Roman" w:hAnsi="Times New Roman" w:cs="Times New Roman"/>
          <w:sz w:val="24"/>
        </w:rPr>
        <w:t>MPIUA continues to maintain its full reservation of rights regarding any rights, privileges and/or defenses available to it by law and the contract of insurance.</w:t>
      </w:r>
    </w:p>
    <w:p w:rsidR="000964BD" w:rsidRDefault="000964BD" w:rsidP="000964BD">
      <w:pPr>
        <w:jc w:val="both"/>
        <w:rPr>
          <w:rFonts w:ascii="Times New Roman" w:hAnsi="Times New Roman" w:cs="Times New Roman"/>
          <w:sz w:val="24"/>
        </w:rPr>
      </w:pPr>
    </w:p>
    <w:p w:rsidR="000964BD" w:rsidRDefault="000964BD" w:rsidP="000964BD">
      <w:pPr>
        <w:jc w:val="both"/>
        <w:rPr>
          <w:rFonts w:ascii="Times New Roman" w:hAnsi="Times New Roman" w:cs="Times New Roman"/>
          <w:sz w:val="24"/>
        </w:rPr>
      </w:pPr>
      <w:r>
        <w:rPr>
          <w:rFonts w:ascii="Times New Roman" w:hAnsi="Times New Roman" w:cs="Times New Roman"/>
          <w:sz w:val="24"/>
        </w:rPr>
        <w:t>This correspondence or any other action that is taken by MPIUA through its employees, agents and/or designees is not and should not be considered as a waiver of those rights, privileges and/or defenses.</w:t>
      </w:r>
    </w:p>
    <w:p w:rsidR="000964BD" w:rsidRDefault="000964BD" w:rsidP="000964BD">
      <w:pPr>
        <w:jc w:val="both"/>
        <w:rPr>
          <w:rFonts w:ascii="Times New Roman" w:hAnsi="Times New Roman" w:cs="Times New Roman"/>
          <w:sz w:val="24"/>
        </w:rPr>
      </w:pPr>
    </w:p>
    <w:p w:rsidR="000964BD" w:rsidRDefault="000964BD" w:rsidP="000964BD">
      <w:pPr>
        <w:jc w:val="both"/>
        <w:rPr>
          <w:rFonts w:ascii="Times New Roman" w:hAnsi="Times New Roman" w:cs="Times New Roman"/>
          <w:sz w:val="24"/>
        </w:rPr>
      </w:pPr>
    </w:p>
    <w:p w:rsidR="000964BD" w:rsidRDefault="000964BD" w:rsidP="000964BD">
      <w:pPr>
        <w:jc w:val="both"/>
        <w:rPr>
          <w:rFonts w:ascii="Times New Roman" w:hAnsi="Times New Roman" w:cs="Times New Roman"/>
          <w:sz w:val="24"/>
        </w:rPr>
      </w:pPr>
      <w:r>
        <w:rPr>
          <w:rFonts w:ascii="Times New Roman" w:hAnsi="Times New Roman" w:cs="Times New Roman"/>
          <w:sz w:val="24"/>
        </w:rPr>
        <w:t>Sincerely,</w:t>
      </w:r>
    </w:p>
    <w:p w:rsidR="000964BD" w:rsidRDefault="000964BD" w:rsidP="000964BD">
      <w:pPr>
        <w:jc w:val="both"/>
        <w:rPr>
          <w:rFonts w:ascii="Times New Roman" w:hAnsi="Times New Roman" w:cs="Times New Roman"/>
          <w:sz w:val="24"/>
        </w:rPr>
      </w:pPr>
    </w:p>
    <w:p w:rsidR="000964BD" w:rsidRDefault="000964BD" w:rsidP="000964BD">
      <w:pPr>
        <w:jc w:val="both"/>
        <w:rPr>
          <w:rFonts w:ascii="Times New Roman" w:hAnsi="Times New Roman" w:cs="Times New Roman"/>
          <w:sz w:val="24"/>
        </w:rPr>
      </w:pPr>
    </w:p>
    <w:p w:rsidR="000964BD" w:rsidRDefault="000964BD" w:rsidP="000964BD">
      <w:pPr>
        <w:pStyle w:val="Heading2"/>
      </w:pPr>
    </w:p>
    <w:p w:rsidR="000964BD" w:rsidRDefault="000964BD" w:rsidP="000964BD">
      <w:pPr>
        <w:widowControl/>
        <w:spacing w:line="240" w:lineRule="exact"/>
        <w:jc w:val="both"/>
        <w:rPr>
          <w:rFonts w:ascii="Times New Roman" w:hAnsi="Times New Roman" w:cs="Times New Roman"/>
        </w:rPr>
      </w:pPr>
      <w:r>
        <w:rPr>
          <w:rFonts w:ascii="Times New Roman" w:hAnsi="Times New Roman" w:cs="Times New Roman"/>
          <w:sz w:val="24"/>
        </w:rPr>
        <w:t>Claims Adjuster</w:t>
      </w:r>
    </w:p>
    <w:p w:rsidR="000964BD" w:rsidRDefault="000964BD" w:rsidP="000964BD">
      <w:pPr>
        <w:widowControl/>
        <w:spacing w:line="240" w:lineRule="exact"/>
        <w:jc w:val="both"/>
        <w:rPr>
          <w:rFonts w:ascii="Times New Roman" w:hAnsi="Times New Roman" w:cs="Times New Roman"/>
        </w:rPr>
      </w:pPr>
    </w:p>
    <w:p w:rsidR="000964BD" w:rsidRDefault="000964BD" w:rsidP="000964BD">
      <w:pPr>
        <w:widowControl/>
        <w:spacing w:line="240" w:lineRule="exact"/>
        <w:jc w:val="both"/>
        <w:rPr>
          <w:rFonts w:ascii="Times New Roman" w:hAnsi="Times New Roman" w:cs="Times New Roman"/>
        </w:rPr>
      </w:pPr>
    </w:p>
    <w:p w:rsidR="000964BD" w:rsidRDefault="000964BD" w:rsidP="000964BD">
      <w:pPr>
        <w:widowControl/>
        <w:spacing w:line="240" w:lineRule="exact"/>
        <w:jc w:val="both"/>
        <w:rPr>
          <w:rFonts w:ascii="Times New Roman" w:hAnsi="Times New Roman" w:cs="Times New Roman"/>
        </w:rPr>
      </w:pPr>
    </w:p>
    <w:p w:rsidR="000964BD" w:rsidRDefault="000964BD" w:rsidP="000964BD">
      <w:pPr>
        <w:widowControl/>
        <w:spacing w:line="240" w:lineRule="exact"/>
        <w:jc w:val="both"/>
        <w:rPr>
          <w:rFonts w:ascii="Times New Roman" w:hAnsi="Times New Roman" w:cs="Times New Roman"/>
        </w:rPr>
      </w:pPr>
    </w:p>
    <w:p w:rsidR="000964BD" w:rsidRDefault="000964BD" w:rsidP="000964BD">
      <w:pPr>
        <w:widowControl/>
        <w:spacing w:line="240" w:lineRule="exact"/>
        <w:jc w:val="both"/>
        <w:rPr>
          <w:rFonts w:ascii="Times New Roman" w:hAnsi="Times New Roman" w:cs="Times New Roman"/>
        </w:rPr>
      </w:pPr>
    </w:p>
    <w:p w:rsidR="000964BD" w:rsidRDefault="000964BD" w:rsidP="000964BD">
      <w:pPr>
        <w:jc w:val="both"/>
        <w:rPr>
          <w:rFonts w:ascii="Times New Roman" w:hAnsi="Times New Roman" w:cs="Times New Roman"/>
          <w:sz w:val="24"/>
        </w:rPr>
      </w:pPr>
    </w:p>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D4" w:rsidRDefault="00643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D4" w:rsidRDefault="00643D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D4" w:rsidRDefault="00643D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D4" w:rsidRDefault="00643D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643DD4" w:rsidRDefault="004F40AC" w:rsidP="00643DD4">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964BD"/>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A0DA9"/>
    <w:rsid w:val="004B484D"/>
    <w:rsid w:val="004E5DE0"/>
    <w:rsid w:val="004F40AC"/>
    <w:rsid w:val="00505D2E"/>
    <w:rsid w:val="00511509"/>
    <w:rsid w:val="005A0005"/>
    <w:rsid w:val="005A77E6"/>
    <w:rsid w:val="005B14CC"/>
    <w:rsid w:val="00622D7B"/>
    <w:rsid w:val="00640309"/>
    <w:rsid w:val="00643DD4"/>
    <w:rsid w:val="006744D1"/>
    <w:rsid w:val="00686E86"/>
    <w:rsid w:val="00726E11"/>
    <w:rsid w:val="008460F6"/>
    <w:rsid w:val="008A1379"/>
    <w:rsid w:val="008C2883"/>
    <w:rsid w:val="00925EF6"/>
    <w:rsid w:val="00956E63"/>
    <w:rsid w:val="00957FE6"/>
    <w:rsid w:val="009A7EC2"/>
    <w:rsid w:val="009C72CF"/>
    <w:rsid w:val="00A44884"/>
    <w:rsid w:val="00B7464B"/>
    <w:rsid w:val="00BA007F"/>
    <w:rsid w:val="00BB4988"/>
    <w:rsid w:val="00BC0104"/>
    <w:rsid w:val="00BD23BB"/>
    <w:rsid w:val="00BF7070"/>
    <w:rsid w:val="00C27F8D"/>
    <w:rsid w:val="00CC00F2"/>
    <w:rsid w:val="00CD5477"/>
    <w:rsid w:val="00CF2E8B"/>
    <w:rsid w:val="00D94838"/>
    <w:rsid w:val="00DA2BA5"/>
    <w:rsid w:val="00DB15F4"/>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0964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0964BD"/>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0964BD"/>
    <w:pPr>
      <w:spacing w:after="120" w:line="480" w:lineRule="auto"/>
      <w:ind w:left="360"/>
    </w:pPr>
  </w:style>
  <w:style w:type="character" w:customStyle="1" w:styleId="BodyTextIndent2Char">
    <w:name w:val="Body Text Indent 2 Char"/>
    <w:basedOn w:val="DefaultParagraphFont"/>
    <w:link w:val="BodyTextIndent2"/>
    <w:uiPriority w:val="99"/>
    <w:semiHidden/>
    <w:rsid w:val="000964BD"/>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0964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0964BD"/>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0964BD"/>
    <w:pPr>
      <w:spacing w:after="120" w:line="480" w:lineRule="auto"/>
      <w:ind w:left="360"/>
    </w:pPr>
  </w:style>
  <w:style w:type="character" w:customStyle="1" w:styleId="BodyTextIndent2Char">
    <w:name w:val="Body Text Indent 2 Char"/>
    <w:basedOn w:val="DefaultParagraphFont"/>
    <w:link w:val="BodyTextIndent2"/>
    <w:uiPriority w:val="99"/>
    <w:semiHidden/>
    <w:rsid w:val="000964BD"/>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2C1EBE-1A29-4189-B088-25167DEE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2014-07-08T13:45:00Z</dcterms:created>
  <dcterms:modified xsi:type="dcterms:W3CDTF">2014-10-01T13:11:00Z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